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35" w:rsidRPr="00EB4335" w:rsidRDefault="00EB4335" w:rsidP="00EB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outlineLvl w:val="0"/>
        <w:rPr>
          <w:rFonts w:eastAsia="Times New Roman" w:cs="Arial"/>
          <w:b/>
          <w:spacing w:val="-5"/>
          <w:kern w:val="36"/>
          <w:sz w:val="16"/>
          <w:szCs w:val="16"/>
          <w:lang w:val="de-DE" w:eastAsia="de-AT"/>
        </w:rPr>
      </w:pPr>
    </w:p>
    <w:p w:rsidR="00EB4335" w:rsidRPr="00EB4335" w:rsidRDefault="00EB4335" w:rsidP="00EB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outlineLvl w:val="0"/>
        <w:rPr>
          <w:rFonts w:eastAsia="Times New Roman" w:cs="Arial"/>
          <w:b/>
          <w:spacing w:val="-5"/>
          <w:kern w:val="36"/>
          <w:sz w:val="28"/>
          <w:szCs w:val="28"/>
          <w:lang w:val="de-DE" w:eastAsia="de-AT"/>
        </w:rPr>
      </w:pPr>
      <w:r w:rsidRPr="00EB4335">
        <w:rPr>
          <w:rFonts w:eastAsia="Times New Roman" w:cs="Arial"/>
          <w:b/>
          <w:spacing w:val="-5"/>
          <w:kern w:val="36"/>
          <w:sz w:val="28"/>
          <w:szCs w:val="28"/>
          <w:lang w:val="de-DE" w:eastAsia="de-AT"/>
        </w:rPr>
        <w:t>JUGENDCOACHING-FACHTAG STEIERMARK</w:t>
      </w:r>
      <w:r w:rsidR="005E3789">
        <w:rPr>
          <w:rFonts w:eastAsia="Times New Roman" w:cs="Arial"/>
          <w:b/>
          <w:spacing w:val="-5"/>
          <w:kern w:val="36"/>
          <w:sz w:val="28"/>
          <w:szCs w:val="28"/>
          <w:lang w:val="de-DE" w:eastAsia="de-AT"/>
        </w:rPr>
        <w:t xml:space="preserve"> 2016</w:t>
      </w:r>
    </w:p>
    <w:p w:rsidR="00EB4335" w:rsidRPr="00EB4335" w:rsidRDefault="00EB4335" w:rsidP="00EB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outlineLvl w:val="0"/>
        <w:rPr>
          <w:rFonts w:eastAsia="Times New Roman" w:cs="Arial"/>
          <w:spacing w:val="-5"/>
          <w:kern w:val="36"/>
          <w:sz w:val="24"/>
          <w:szCs w:val="24"/>
          <w:lang w:val="de-DE" w:eastAsia="de-AT"/>
        </w:rPr>
      </w:pPr>
      <w:r w:rsidRPr="00EB4335">
        <w:rPr>
          <w:rFonts w:eastAsia="Times New Roman" w:cs="Arial"/>
          <w:spacing w:val="-5"/>
          <w:kern w:val="36"/>
          <w:sz w:val="24"/>
          <w:szCs w:val="24"/>
          <w:lang w:val="de-DE" w:eastAsia="de-AT"/>
        </w:rPr>
        <w:t>07.07.2016 – 09:00 Uhr bis 16:30 Uhr</w:t>
      </w:r>
    </w:p>
    <w:p w:rsidR="00EB4335" w:rsidRPr="00EB4335" w:rsidRDefault="00EB4335" w:rsidP="00EB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outlineLvl w:val="0"/>
        <w:rPr>
          <w:rFonts w:eastAsia="Times New Roman" w:cs="Arial"/>
          <w:spacing w:val="-5"/>
          <w:kern w:val="36"/>
          <w:sz w:val="24"/>
          <w:szCs w:val="24"/>
          <w:lang w:val="de-DE" w:eastAsia="de-AT"/>
        </w:rPr>
      </w:pPr>
      <w:r w:rsidRPr="00EB4335">
        <w:rPr>
          <w:rFonts w:eastAsia="Times New Roman" w:cs="Arial"/>
          <w:spacing w:val="-5"/>
          <w:kern w:val="36"/>
          <w:sz w:val="24"/>
          <w:szCs w:val="24"/>
          <w:lang w:val="de-DE" w:eastAsia="de-AT"/>
        </w:rPr>
        <w:t>Otto-</w:t>
      </w:r>
      <w:proofErr w:type="spellStart"/>
      <w:r w:rsidRPr="00EB4335">
        <w:rPr>
          <w:rFonts w:eastAsia="Times New Roman" w:cs="Arial"/>
          <w:spacing w:val="-5"/>
          <w:kern w:val="36"/>
          <w:sz w:val="24"/>
          <w:szCs w:val="24"/>
          <w:lang w:val="de-DE" w:eastAsia="de-AT"/>
        </w:rPr>
        <w:t>Möbes</w:t>
      </w:r>
      <w:proofErr w:type="spellEnd"/>
      <w:r w:rsidRPr="00EB4335">
        <w:rPr>
          <w:rFonts w:eastAsia="Times New Roman" w:cs="Arial"/>
          <w:spacing w:val="-5"/>
          <w:kern w:val="36"/>
          <w:sz w:val="24"/>
          <w:szCs w:val="24"/>
          <w:lang w:val="de-DE" w:eastAsia="de-AT"/>
        </w:rPr>
        <w:t>-Akademie der Arbeiterkammer Steiermark</w:t>
      </w:r>
    </w:p>
    <w:p w:rsidR="00EB4335" w:rsidRDefault="00EB4335" w:rsidP="00EB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outlineLvl w:val="0"/>
        <w:rPr>
          <w:rFonts w:eastAsia="Times New Roman" w:cs="Arial"/>
          <w:spacing w:val="-5"/>
          <w:kern w:val="36"/>
          <w:sz w:val="24"/>
          <w:szCs w:val="24"/>
          <w:lang w:val="de-DE" w:eastAsia="de-AT"/>
        </w:rPr>
      </w:pPr>
      <w:proofErr w:type="spellStart"/>
      <w:r w:rsidRPr="00EB4335">
        <w:rPr>
          <w:rFonts w:eastAsia="Times New Roman" w:cs="Arial"/>
          <w:spacing w:val="-5"/>
          <w:kern w:val="36"/>
          <w:sz w:val="24"/>
          <w:szCs w:val="24"/>
          <w:lang w:val="de-DE" w:eastAsia="de-AT"/>
        </w:rPr>
        <w:t>Stiftingtalstraße</w:t>
      </w:r>
      <w:proofErr w:type="spellEnd"/>
      <w:r w:rsidRPr="00EB4335">
        <w:rPr>
          <w:rFonts w:eastAsia="Times New Roman" w:cs="Arial"/>
          <w:spacing w:val="-5"/>
          <w:kern w:val="36"/>
          <w:sz w:val="24"/>
          <w:szCs w:val="24"/>
          <w:lang w:val="de-DE" w:eastAsia="de-AT"/>
        </w:rPr>
        <w:t xml:space="preserve"> 240, 8010 Graz</w:t>
      </w:r>
    </w:p>
    <w:p w:rsidR="00EB4335" w:rsidRPr="00EB4335" w:rsidRDefault="00EB4335" w:rsidP="00EB4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outlineLvl w:val="0"/>
        <w:rPr>
          <w:rFonts w:eastAsia="Times New Roman" w:cs="Arial"/>
          <w:spacing w:val="-5"/>
          <w:kern w:val="36"/>
          <w:sz w:val="16"/>
          <w:szCs w:val="16"/>
          <w:lang w:val="de-DE" w:eastAsia="de-AT"/>
        </w:rPr>
      </w:pPr>
    </w:p>
    <w:p w:rsidR="00EB4335" w:rsidRPr="00EB4335" w:rsidRDefault="00EB4335" w:rsidP="00EB4335">
      <w:pPr>
        <w:spacing w:after="0" w:line="240" w:lineRule="auto"/>
        <w:jc w:val="center"/>
        <w:outlineLvl w:val="0"/>
        <w:rPr>
          <w:rFonts w:eastAsia="Times New Roman" w:cs="Arial"/>
          <w:b/>
          <w:spacing w:val="-5"/>
          <w:kern w:val="36"/>
          <w:sz w:val="24"/>
          <w:szCs w:val="24"/>
          <w:lang w:val="de-DE" w:eastAsia="de-AT"/>
        </w:rPr>
      </w:pPr>
    </w:p>
    <w:p w:rsidR="00607DDA" w:rsidRDefault="00EB4335" w:rsidP="00EB4335">
      <w:pPr>
        <w:spacing w:after="0" w:line="240" w:lineRule="auto"/>
        <w:jc w:val="both"/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</w:pP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Im Rahmen des zweiten, </w:t>
      </w:r>
      <w:r w:rsidR="00607DDA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von der </w:t>
      </w:r>
      <w:r w:rsidR="00607DDA" w:rsidRPr="00EB4335">
        <w:rPr>
          <w:rFonts w:eastAsia="Times New Roman" w:cs="Arial"/>
          <w:b/>
          <w:bCs/>
          <w:i/>
          <w:spacing w:val="5"/>
          <w:sz w:val="24"/>
          <w:szCs w:val="24"/>
          <w:lang w:val="de-DE" w:eastAsia="de-AT"/>
        </w:rPr>
        <w:t>Koordinationsstelle Übergang Schule - Beruf Steie</w:t>
      </w:r>
      <w:r w:rsidR="00607DDA" w:rsidRPr="00EB4335">
        <w:rPr>
          <w:rFonts w:eastAsia="Times New Roman" w:cs="Arial"/>
          <w:b/>
          <w:bCs/>
          <w:i/>
          <w:spacing w:val="5"/>
          <w:sz w:val="24"/>
          <w:szCs w:val="24"/>
          <w:lang w:val="de-DE" w:eastAsia="de-AT"/>
        </w:rPr>
        <w:t>r</w:t>
      </w:r>
      <w:r w:rsidR="00607DDA" w:rsidRPr="00EB4335">
        <w:rPr>
          <w:rFonts w:eastAsia="Times New Roman" w:cs="Arial"/>
          <w:b/>
          <w:bCs/>
          <w:i/>
          <w:spacing w:val="5"/>
          <w:sz w:val="24"/>
          <w:szCs w:val="24"/>
          <w:lang w:val="de-DE" w:eastAsia="de-AT"/>
        </w:rPr>
        <w:t>mark</w:t>
      </w:r>
      <w:r w:rsidR="00607DDA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 </w:t>
      </w:r>
      <w:r w:rsidR="008B2728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organisierte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n</w:t>
      </w: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, </w:t>
      </w:r>
      <w:proofErr w:type="spellStart"/>
      <w:r w:rsidR="00126433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steiermarkweiten</w:t>
      </w:r>
      <w:proofErr w:type="spellEnd"/>
      <w:r w:rsidR="00126433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 </w:t>
      </w: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Jugendcoaching-</w:t>
      </w:r>
      <w:r w:rsidR="00330DFB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Fachtag</w:t>
      </w: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s</w:t>
      </w:r>
      <w:r w:rsidR="00607DDA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 </w:t>
      </w: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2016 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stand der Au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s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tausc</w:t>
      </w: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h zwischen Jugendcoaching und den wesentlichen 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Partnerinnen </w:t>
      </w: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und Partner</w:t>
      </w:r>
      <w:r w:rsidR="00DE49CC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n</w:t>
      </w: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 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am Übergang</w:t>
      </w: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 Schule – Beruf im Mittelpunkt. 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Der Fachtag </w:t>
      </w:r>
      <w:r w:rsidR="00330DFB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erwies sich als </w:t>
      </w: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willkommene </w:t>
      </w:r>
      <w:r w:rsidR="00330DFB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Möglichkeit für die </w:t>
      </w:r>
      <w:r w:rsidR="00607DDA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S</w:t>
      </w:r>
      <w:r w:rsidR="00D65BDE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chlüsselkräfte des NEBA-Angebot</w:t>
      </w:r>
      <w:r w:rsidR="00607DDA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s </w:t>
      </w:r>
      <w:r w:rsidR="00330DFB" w:rsidRPr="00EB4335">
        <w:rPr>
          <w:rFonts w:eastAsia="Times New Roman" w:cs="Arial"/>
          <w:b/>
          <w:bCs/>
          <w:i/>
          <w:spacing w:val="5"/>
          <w:sz w:val="24"/>
          <w:szCs w:val="24"/>
          <w:lang w:val="de-DE" w:eastAsia="de-AT"/>
        </w:rPr>
        <w:t xml:space="preserve">Jugendcoaching, </w:t>
      </w:r>
      <w:r w:rsidR="00330DFB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Informati</w:t>
      </w:r>
      <w:r w:rsidR="00330DFB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o</w:t>
      </w:r>
      <w:r w:rsidR="00330DFB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nen </w:t>
      </w:r>
      <w:r w:rsidR="00C14A3C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von 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Landesschulrat, AMS und Land Steiermark bzw. der Stabstelle des Sozialm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i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nisteriumservice und der offenen Jugendarbeit </w:t>
      </w:r>
      <w:r w:rsidR="00330DFB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einzuholen und sich mit </w:t>
      </w:r>
      <w:r w:rsidR="00C14A3C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ihnen</w:t>
      </w:r>
      <w:r w:rsidR="00330DFB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 in</w:t>
      </w: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 Form von</w:t>
      </w:r>
      <w:r w:rsidR="00330DFB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 Workshops </w:t>
      </w:r>
      <w:r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intensiv </w:t>
      </w:r>
      <w:r w:rsidR="00330DFB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auszutauschen.</w:t>
      </w:r>
      <w:r w:rsidR="00002CB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 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Wie bereits beim ersten Fachtag 2015 hat die Arbeiterkammer Steiermark dankenswerterweise wieder auf die </w:t>
      </w:r>
      <w:r w:rsidR="00126433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Verpflegung, die </w:t>
      </w:r>
      <w:r w:rsidR="00002CB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Räumlichkeiten</w:t>
      </w:r>
      <w:r w:rsidR="00126433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 und das</w:t>
      </w:r>
      <w:r w:rsidR="00002CB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 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das </w:t>
      </w:r>
      <w:r w:rsidR="00002CB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Equip</w:t>
      </w:r>
      <w:r w:rsidR="009455BF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 xml:space="preserve">ment </w:t>
      </w:r>
      <w:r w:rsidR="002F1829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eingeladen</w:t>
      </w:r>
      <w:r w:rsidR="009455BF" w:rsidRPr="00EB4335"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  <w:t>.</w:t>
      </w:r>
    </w:p>
    <w:p w:rsidR="00EB4335" w:rsidRPr="00EB4335" w:rsidRDefault="00EB4335" w:rsidP="00EB4335">
      <w:pPr>
        <w:spacing w:after="0" w:line="240" w:lineRule="auto"/>
        <w:jc w:val="both"/>
        <w:rPr>
          <w:rFonts w:eastAsia="Times New Roman" w:cs="Arial"/>
          <w:b/>
          <w:bCs/>
          <w:spacing w:val="5"/>
          <w:sz w:val="24"/>
          <w:szCs w:val="24"/>
          <w:lang w:val="de-DE" w:eastAsia="de-AT"/>
        </w:rPr>
      </w:pPr>
    </w:p>
    <w:p w:rsidR="00D65BDE" w:rsidRDefault="006B2B09" w:rsidP="00EB4335">
      <w:pPr>
        <w:spacing w:after="0" w:line="240" w:lineRule="auto"/>
        <w:jc w:val="both"/>
        <w:rPr>
          <w:rFonts w:eastAsia="Times New Roman" w:cs="Arial"/>
          <w:spacing w:val="5"/>
          <w:sz w:val="24"/>
          <w:szCs w:val="24"/>
          <w:lang w:val="de-DE" w:eastAsia="de-AT"/>
        </w:rPr>
      </w:pPr>
      <w:r w:rsidRPr="00EB4335">
        <w:rPr>
          <w:rFonts w:eastAsia="Times New Roman" w:cs="Arial"/>
          <w:spacing w:val="5"/>
          <w:sz w:val="24"/>
          <w:szCs w:val="24"/>
          <w:lang w:val="de-DE" w:eastAsia="de-AT"/>
        </w:rPr>
        <w:t>Beinahe vollzählig versammelten sich die</w:t>
      </w:r>
      <w:r w:rsidR="00494F03"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 steirischen </w:t>
      </w:r>
      <w:proofErr w:type="spellStart"/>
      <w:r w:rsidRPr="00EB4335">
        <w:rPr>
          <w:rFonts w:eastAsia="Times New Roman" w:cs="Arial"/>
          <w:spacing w:val="5"/>
          <w:sz w:val="24"/>
          <w:szCs w:val="24"/>
          <w:lang w:val="de-DE" w:eastAsia="de-AT"/>
        </w:rPr>
        <w:t>Jugendcoaches</w:t>
      </w:r>
      <w:proofErr w:type="spellEnd"/>
      <w:r w:rsidR="00126433"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 und </w:t>
      </w:r>
      <w:proofErr w:type="spellStart"/>
      <w:r w:rsidR="00126433" w:rsidRPr="00EB4335">
        <w:rPr>
          <w:rFonts w:eastAsia="Times New Roman" w:cs="Arial"/>
          <w:spacing w:val="5"/>
          <w:sz w:val="24"/>
          <w:szCs w:val="24"/>
          <w:lang w:val="de-DE" w:eastAsia="de-AT"/>
        </w:rPr>
        <w:t>Projektbearbe</w:t>
      </w:r>
      <w:r w:rsidR="00126433" w:rsidRPr="00EB4335">
        <w:rPr>
          <w:rFonts w:eastAsia="Times New Roman" w:cs="Arial"/>
          <w:spacing w:val="5"/>
          <w:sz w:val="24"/>
          <w:szCs w:val="24"/>
          <w:lang w:val="de-DE" w:eastAsia="de-AT"/>
        </w:rPr>
        <w:t>i</w:t>
      </w:r>
      <w:r w:rsidR="00126433" w:rsidRPr="00EB4335">
        <w:rPr>
          <w:rFonts w:eastAsia="Times New Roman" w:cs="Arial"/>
          <w:spacing w:val="5"/>
          <w:sz w:val="24"/>
          <w:szCs w:val="24"/>
          <w:lang w:val="de-DE" w:eastAsia="de-AT"/>
        </w:rPr>
        <w:t>terInnen</w:t>
      </w:r>
      <w:proofErr w:type="spellEnd"/>
      <w:r w:rsidR="00126433"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 </w:t>
      </w:r>
      <w:r w:rsidR="00D65BDE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des </w:t>
      </w:r>
      <w:r w:rsidR="00D65BDE" w:rsidRPr="00EB4335">
        <w:rPr>
          <w:rFonts w:eastAsia="Times New Roman" w:cs="Arial"/>
          <w:spacing w:val="5"/>
          <w:sz w:val="24"/>
          <w:szCs w:val="24"/>
          <w:lang w:val="de-DE" w:eastAsia="de-AT"/>
        </w:rPr>
        <w:t>Sozialministeriumservice</w:t>
      </w:r>
      <w:r w:rsidR="00D65BDE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, </w:t>
      </w:r>
      <w:r w:rsidR="00126433" w:rsidRPr="00EB4335">
        <w:rPr>
          <w:rFonts w:eastAsia="Times New Roman" w:cs="Arial"/>
          <w:spacing w:val="5"/>
          <w:sz w:val="24"/>
          <w:szCs w:val="24"/>
          <w:lang w:val="de-DE" w:eastAsia="de-AT"/>
        </w:rPr>
        <w:t>Landesstelle Steiermark</w:t>
      </w:r>
      <w:r w:rsidR="00D65BDE">
        <w:rPr>
          <w:rFonts w:eastAsia="Times New Roman" w:cs="Arial"/>
          <w:spacing w:val="5"/>
          <w:sz w:val="24"/>
          <w:szCs w:val="24"/>
          <w:lang w:val="de-DE" w:eastAsia="de-AT"/>
        </w:rPr>
        <w:t>,</w:t>
      </w:r>
      <w:r w:rsidR="00126433"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 </w:t>
      </w:r>
      <w:r w:rsidRPr="00EB4335">
        <w:rPr>
          <w:rFonts w:eastAsia="Times New Roman" w:cs="Arial"/>
          <w:spacing w:val="5"/>
          <w:sz w:val="24"/>
          <w:szCs w:val="24"/>
          <w:lang w:val="de-DE" w:eastAsia="de-AT"/>
        </w:rPr>
        <w:t>zu Beginn im Plenum</w:t>
      </w:r>
      <w:r w:rsidR="00D65BDE">
        <w:rPr>
          <w:rFonts w:eastAsia="Times New Roman" w:cs="Arial"/>
          <w:spacing w:val="5"/>
          <w:sz w:val="24"/>
          <w:szCs w:val="24"/>
          <w:lang w:val="de-DE" w:eastAsia="de-AT"/>
        </w:rPr>
        <w:t>s-</w:t>
      </w:r>
      <w:r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saal, um nach der </w:t>
      </w:r>
      <w:r w:rsidR="00B83707"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einleitenden </w:t>
      </w:r>
      <w:r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Begrüßung </w:t>
      </w:r>
      <w:r w:rsidR="00D65BDE">
        <w:rPr>
          <w:rFonts w:eastAsia="Times New Roman" w:cs="Arial"/>
          <w:spacing w:val="5"/>
          <w:sz w:val="24"/>
          <w:szCs w:val="24"/>
          <w:lang w:val="de-DE" w:eastAsia="de-AT"/>
        </w:rPr>
        <w:t>durch</w:t>
      </w:r>
    </w:p>
    <w:p w:rsidR="00D65BDE" w:rsidRPr="00D65BDE" w:rsidRDefault="00D65BDE" w:rsidP="00D65BD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pacing w:val="5"/>
          <w:sz w:val="24"/>
          <w:szCs w:val="24"/>
          <w:lang w:val="de-DE" w:eastAsia="de-AT"/>
        </w:rPr>
      </w:pPr>
      <w:proofErr w:type="spellStart"/>
      <w:r w:rsidRPr="00D65BDE">
        <w:rPr>
          <w:rFonts w:eastAsia="Times New Roman" w:cs="Arial"/>
          <w:b/>
          <w:spacing w:val="5"/>
          <w:sz w:val="24"/>
          <w:szCs w:val="24"/>
          <w:lang w:val="de-DE" w:eastAsia="de-AT"/>
        </w:rPr>
        <w:t>DSA</w:t>
      </w:r>
      <w:r w:rsidRPr="00D65BDE">
        <w:rPr>
          <w:rFonts w:eastAsia="Times New Roman" w:cs="Arial"/>
          <w:b/>
          <w:spacing w:val="5"/>
          <w:sz w:val="24"/>
          <w:szCs w:val="24"/>
          <w:vertAlign w:val="superscript"/>
          <w:lang w:val="de-DE" w:eastAsia="de-AT"/>
        </w:rPr>
        <w:t>in</w:t>
      </w:r>
      <w:proofErr w:type="spellEnd"/>
      <w:r w:rsidRPr="00D65BDE">
        <w:rPr>
          <w:rFonts w:eastAsia="Times New Roman" w:cs="Arial"/>
          <w:b/>
          <w:spacing w:val="5"/>
          <w:sz w:val="24"/>
          <w:szCs w:val="24"/>
          <w:lang w:val="de-DE" w:eastAsia="de-AT"/>
        </w:rPr>
        <w:t xml:space="preserve"> </w:t>
      </w:r>
      <w:r w:rsidR="00B83707" w:rsidRPr="00D65BDE">
        <w:rPr>
          <w:rFonts w:eastAsia="Times New Roman" w:cs="Arial"/>
          <w:b/>
          <w:spacing w:val="5"/>
          <w:sz w:val="24"/>
          <w:szCs w:val="24"/>
          <w:lang w:val="de-DE" w:eastAsia="de-AT"/>
        </w:rPr>
        <w:t>Elke</w:t>
      </w:r>
      <w:r w:rsidRPr="00D65BDE">
        <w:rPr>
          <w:rFonts w:eastAsia="Times New Roman" w:cs="Arial"/>
          <w:b/>
          <w:spacing w:val="5"/>
          <w:sz w:val="24"/>
          <w:szCs w:val="24"/>
          <w:lang w:val="de-DE" w:eastAsia="de-AT"/>
        </w:rPr>
        <w:t xml:space="preserve"> M.</w:t>
      </w:r>
      <w:r w:rsidR="00B83707" w:rsidRPr="00D65BDE">
        <w:rPr>
          <w:rFonts w:eastAsia="Times New Roman" w:cs="Arial"/>
          <w:b/>
          <w:spacing w:val="5"/>
          <w:sz w:val="24"/>
          <w:szCs w:val="24"/>
          <w:lang w:val="de-DE" w:eastAsia="de-AT"/>
        </w:rPr>
        <w:t xml:space="preserve"> Lambauer, </w:t>
      </w:r>
      <w:r w:rsidRPr="00D65BDE">
        <w:rPr>
          <w:rFonts w:eastAsia="Times New Roman" w:cs="Arial"/>
          <w:b/>
          <w:spacing w:val="5"/>
          <w:sz w:val="24"/>
          <w:szCs w:val="24"/>
          <w:lang w:val="de-DE" w:eastAsia="de-AT"/>
        </w:rPr>
        <w:t xml:space="preserve">MA </w:t>
      </w:r>
      <w:r w:rsidRPr="00865A94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(Projektleitung </w:t>
      </w:r>
      <w:r w:rsidR="00B83707" w:rsidRPr="00865A94">
        <w:rPr>
          <w:rFonts w:eastAsia="Times New Roman" w:cs="Arial"/>
          <w:spacing w:val="5"/>
          <w:sz w:val="24"/>
          <w:szCs w:val="24"/>
          <w:lang w:val="de-DE" w:eastAsia="de-AT"/>
        </w:rPr>
        <w:t>KOST Stmk.</w:t>
      </w:r>
      <w:r w:rsidRPr="00865A94">
        <w:rPr>
          <w:rFonts w:eastAsia="Times New Roman" w:cs="Arial"/>
          <w:spacing w:val="5"/>
          <w:sz w:val="24"/>
          <w:szCs w:val="24"/>
          <w:lang w:val="de-DE" w:eastAsia="de-AT"/>
        </w:rPr>
        <w:t>),</w:t>
      </w:r>
    </w:p>
    <w:p w:rsidR="00D65BDE" w:rsidRPr="00D65BDE" w:rsidRDefault="00D65BDE" w:rsidP="00D65BD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pacing w:val="5"/>
          <w:sz w:val="24"/>
          <w:szCs w:val="24"/>
          <w:lang w:val="de-DE" w:eastAsia="de-AT"/>
        </w:rPr>
      </w:pPr>
      <w:r w:rsidRPr="00D65BDE">
        <w:rPr>
          <w:rFonts w:eastAsia="Times New Roman" w:cs="Arial"/>
          <w:b/>
          <w:spacing w:val="5"/>
          <w:sz w:val="24"/>
          <w:szCs w:val="24"/>
          <w:lang w:val="de-DE" w:eastAsia="de-AT"/>
        </w:rPr>
        <w:t>Mag.</w:t>
      </w:r>
      <w:r w:rsidRPr="00D65BDE">
        <w:rPr>
          <w:rFonts w:eastAsia="Times New Roman" w:cs="Arial"/>
          <w:b/>
          <w:spacing w:val="5"/>
          <w:sz w:val="24"/>
          <w:szCs w:val="24"/>
          <w:vertAlign w:val="superscript"/>
          <w:lang w:val="de-DE" w:eastAsia="de-AT"/>
        </w:rPr>
        <w:t>a</w:t>
      </w:r>
      <w:r w:rsidRPr="00D65BDE">
        <w:rPr>
          <w:rFonts w:eastAsia="Times New Roman" w:cs="Arial"/>
          <w:b/>
          <w:spacing w:val="5"/>
          <w:sz w:val="24"/>
          <w:szCs w:val="24"/>
          <w:lang w:val="de-DE" w:eastAsia="de-AT"/>
        </w:rPr>
        <w:t xml:space="preserve"> </w:t>
      </w:r>
      <w:r w:rsidR="00B83707" w:rsidRPr="00D65BDE">
        <w:rPr>
          <w:rFonts w:eastAsia="Times New Roman" w:cs="Arial"/>
          <w:b/>
          <w:spacing w:val="5"/>
          <w:sz w:val="24"/>
          <w:szCs w:val="24"/>
          <w:lang w:val="de-DE" w:eastAsia="de-AT"/>
        </w:rPr>
        <w:t>Ursu</w:t>
      </w:r>
      <w:r w:rsidRPr="00D65BDE">
        <w:rPr>
          <w:rFonts w:eastAsia="Times New Roman" w:cs="Arial"/>
          <w:b/>
          <w:spacing w:val="5"/>
          <w:sz w:val="24"/>
          <w:szCs w:val="24"/>
          <w:lang w:val="de-DE" w:eastAsia="de-AT"/>
        </w:rPr>
        <w:t xml:space="preserve">la Strohmayer </w:t>
      </w:r>
      <w:r w:rsidRPr="00865A94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(Leitung Bereich Bildung </w:t>
      </w:r>
      <w:r w:rsidR="00B83707" w:rsidRPr="00865A94">
        <w:rPr>
          <w:rFonts w:eastAsia="Times New Roman" w:cs="Arial"/>
          <w:spacing w:val="5"/>
          <w:sz w:val="24"/>
          <w:szCs w:val="24"/>
          <w:lang w:val="de-DE" w:eastAsia="de-AT"/>
        </w:rPr>
        <w:t>AK Steiermark</w:t>
      </w:r>
      <w:r w:rsidRPr="00865A94">
        <w:rPr>
          <w:rFonts w:eastAsia="Times New Roman" w:cs="Arial"/>
          <w:spacing w:val="5"/>
          <w:sz w:val="24"/>
          <w:szCs w:val="24"/>
          <w:lang w:val="de-DE" w:eastAsia="de-AT"/>
        </w:rPr>
        <w:t>) und</w:t>
      </w:r>
    </w:p>
    <w:p w:rsidR="00D65BDE" w:rsidRPr="00D65BDE" w:rsidRDefault="00D65BDE" w:rsidP="00D65BD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pacing w:val="5"/>
          <w:sz w:val="24"/>
          <w:szCs w:val="24"/>
          <w:lang w:val="de-DE" w:eastAsia="de-AT"/>
        </w:rPr>
      </w:pPr>
      <w:r w:rsidRPr="00D65BDE">
        <w:rPr>
          <w:rFonts w:eastAsia="Times New Roman" w:cs="Arial"/>
          <w:b/>
          <w:spacing w:val="5"/>
          <w:sz w:val="24"/>
          <w:szCs w:val="24"/>
          <w:lang w:val="de-DE" w:eastAsia="de-AT"/>
        </w:rPr>
        <w:t xml:space="preserve">Katharina Vogrin </w:t>
      </w:r>
      <w:r w:rsidRPr="00865A94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(Leitung Abteilung St. 4 </w:t>
      </w:r>
      <w:r w:rsidR="00B83707" w:rsidRPr="00865A94">
        <w:rPr>
          <w:rFonts w:eastAsia="Times New Roman" w:cs="Arial"/>
          <w:spacing w:val="5"/>
          <w:sz w:val="24"/>
          <w:szCs w:val="24"/>
          <w:lang w:val="de-DE" w:eastAsia="de-AT"/>
        </w:rPr>
        <w:t>SMS Stmk.</w:t>
      </w:r>
      <w:r w:rsidRPr="00865A94">
        <w:rPr>
          <w:rFonts w:eastAsia="Times New Roman" w:cs="Arial"/>
          <w:spacing w:val="5"/>
          <w:sz w:val="24"/>
          <w:szCs w:val="24"/>
          <w:lang w:val="de-DE" w:eastAsia="de-AT"/>
        </w:rPr>
        <w:t>)</w:t>
      </w:r>
    </w:p>
    <w:p w:rsidR="00B83707" w:rsidRDefault="00D65BDE" w:rsidP="00EB4335">
      <w:pPr>
        <w:spacing w:after="0" w:line="240" w:lineRule="auto"/>
        <w:jc w:val="both"/>
        <w:rPr>
          <w:rFonts w:eastAsia="Times New Roman" w:cs="Arial"/>
          <w:spacing w:val="5"/>
          <w:sz w:val="24"/>
          <w:szCs w:val="24"/>
          <w:lang w:val="de-DE" w:eastAsia="de-AT"/>
        </w:rPr>
      </w:pPr>
      <w:r>
        <w:rPr>
          <w:rFonts w:eastAsia="Times New Roman" w:cs="Arial"/>
          <w:spacing w:val="5"/>
          <w:sz w:val="24"/>
          <w:szCs w:val="24"/>
          <w:lang w:val="de-DE" w:eastAsia="de-AT"/>
        </w:rPr>
        <w:t>den beiden anschließenden Referaten</w:t>
      </w:r>
      <w:r w:rsidR="00B83707"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 zu fol</w:t>
      </w:r>
      <w:r>
        <w:rPr>
          <w:rFonts w:eastAsia="Times New Roman" w:cs="Arial"/>
          <w:spacing w:val="5"/>
          <w:sz w:val="24"/>
          <w:szCs w:val="24"/>
          <w:lang w:val="de-DE" w:eastAsia="de-AT"/>
        </w:rPr>
        <w:t>gen.</w:t>
      </w:r>
    </w:p>
    <w:p w:rsidR="00D65BDE" w:rsidRPr="00EB4335" w:rsidRDefault="00D65BDE" w:rsidP="00EB4335">
      <w:pPr>
        <w:spacing w:after="0" w:line="240" w:lineRule="auto"/>
        <w:jc w:val="both"/>
        <w:rPr>
          <w:rFonts w:eastAsia="Times New Roman" w:cs="Arial"/>
          <w:spacing w:val="5"/>
          <w:sz w:val="24"/>
          <w:szCs w:val="24"/>
          <w:lang w:val="de-DE" w:eastAsia="de-AT"/>
        </w:rPr>
      </w:pPr>
    </w:p>
    <w:p w:rsidR="00B83707" w:rsidRDefault="00865A94" w:rsidP="00EB4335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 w:rsidRP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Im ersten Referat gab</w:t>
      </w:r>
      <w:r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Frau </w:t>
      </w:r>
      <w:r w:rsidR="00B83707"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Mag.</w:t>
      </w:r>
      <w:r w:rsidR="00B83707" w:rsidRPr="00EB4335">
        <w:rPr>
          <w:rFonts w:asciiTheme="minorHAnsi" w:eastAsia="Times New Roman" w:hAnsiTheme="minorHAnsi" w:cs="Arial"/>
          <w:b/>
          <w:color w:val="auto"/>
          <w:spacing w:val="5"/>
          <w:vertAlign w:val="superscript"/>
          <w:lang w:val="de-DE" w:eastAsia="de-AT"/>
        </w:rPr>
        <w:t>a</w:t>
      </w:r>
      <w:r w:rsidR="00D65BDE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Ursula Strohmayer</w:t>
      </w:r>
      <w:r w:rsidR="00B83707"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</w:t>
      </w:r>
      <w:r w:rsidR="00B8370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einen Überblick über die verschi</w:t>
      </w:r>
      <w:r w:rsidR="00B8370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e</w:t>
      </w:r>
      <w:r w:rsidR="00B8370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denen Beschäfti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gungs</w:t>
      </w:r>
      <w:r w:rsidR="00B8370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verhältnisse für Jugendli</w:t>
      </w:r>
      <w:r w:rsidR="00D65BDE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che, deren gesetzliche Grundlagen und wies da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bei ebenso auf wichtige Faktoren hin, die Jugendarbeit von Jugendbeschäftigung abgrenzen.</w:t>
      </w:r>
    </w:p>
    <w:p w:rsidR="00D65BDE" w:rsidRDefault="00D65BDE" w:rsidP="00EB4335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</w:p>
    <w:p w:rsidR="00423937" w:rsidRPr="00EB4335" w:rsidRDefault="00423937" w:rsidP="00EB4335">
      <w:pPr>
        <w:pStyle w:val="Default"/>
        <w:jc w:val="both"/>
        <w:rPr>
          <w:rFonts w:asciiTheme="minorHAnsi" w:hAnsiTheme="minorHAnsi"/>
          <w:color w:val="auto"/>
        </w:rPr>
      </w:pPr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Dr.</w:t>
      </w:r>
      <w:r w:rsidRPr="00EB4335">
        <w:rPr>
          <w:rFonts w:asciiTheme="minorHAnsi" w:eastAsia="Times New Roman" w:hAnsiTheme="minorHAnsi" w:cs="Arial"/>
          <w:b/>
          <w:color w:val="auto"/>
          <w:spacing w:val="5"/>
          <w:vertAlign w:val="superscript"/>
          <w:lang w:val="de-DE" w:eastAsia="de-AT"/>
        </w:rPr>
        <w:t>in</w:t>
      </w:r>
      <w:r w:rsidR="00865A94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Michaela </w:t>
      </w:r>
      <w:proofErr w:type="spellStart"/>
      <w:r w:rsidR="00865A94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Marterer</w:t>
      </w:r>
      <w:proofErr w:type="spellEnd"/>
      <w:r w:rsidR="00865A94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</w:t>
      </w:r>
      <w:r w:rsidR="00865A94" w:rsidRP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(</w:t>
      </w:r>
      <w:r w:rsidR="00DE49CC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Geschäfts</w:t>
      </w:r>
      <w:r w:rsidRP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führerin Steirische Volkswirtschaftliche Gesel</w:t>
      </w:r>
      <w:r w:rsidRP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l</w:t>
      </w:r>
      <w:r w:rsidRP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schaft</w:t>
      </w:r>
      <w:r w:rsidR="00865A94" w:rsidRP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)</w:t>
      </w:r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unterstrich die Bedeutung von IBOBB (Information, Beratung und Orientierung für Bi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l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dung und Beruf) bei der Bildungs- und Berufswahl Jugendlicher.</w:t>
      </w:r>
    </w:p>
    <w:p w:rsidR="00F53181" w:rsidRDefault="00865A94" w:rsidP="00EB4335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 w:rsidRPr="00EB4335">
        <w:rPr>
          <w:rFonts w:asciiTheme="minorHAnsi" w:eastAsia="Times New Roman" w:hAnsiTheme="minorHAnsi" w:cs="Arial"/>
          <w:noProof/>
          <w:color w:val="auto"/>
          <w:spacing w:val="5"/>
          <w:lang w:eastAsia="de-AT"/>
        </w:rPr>
        <w:drawing>
          <wp:anchor distT="0" distB="0" distL="114300" distR="114300" simplePos="0" relativeHeight="251662336" behindDoc="0" locked="0" layoutInCell="1" allowOverlap="1" wp14:anchorId="664952A4" wp14:editId="25F4504C">
            <wp:simplePos x="0" y="0"/>
            <wp:positionH relativeFrom="column">
              <wp:posOffset>1519555</wp:posOffset>
            </wp:positionH>
            <wp:positionV relativeFrom="paragraph">
              <wp:posOffset>169545</wp:posOffset>
            </wp:positionV>
            <wp:extent cx="2971800" cy="1961515"/>
            <wp:effectExtent l="19050" t="19050" r="19050" b="1968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707-WA000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61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A94" w:rsidRDefault="00865A94" w:rsidP="00EB4335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</w:p>
    <w:p w:rsidR="00865A94" w:rsidRDefault="00865A94">
      <w:pPr>
        <w:rPr>
          <w:rFonts w:eastAsia="Times New Roman" w:cs="Arial"/>
          <w:spacing w:val="5"/>
          <w:sz w:val="24"/>
          <w:szCs w:val="24"/>
          <w:lang w:val="de-DE" w:eastAsia="de-AT"/>
        </w:rPr>
      </w:pPr>
      <w:r>
        <w:rPr>
          <w:rFonts w:eastAsia="Times New Roman" w:cs="Arial"/>
          <w:spacing w:val="5"/>
          <w:lang w:val="de-DE" w:eastAsia="de-AT"/>
        </w:rPr>
        <w:br w:type="page"/>
      </w:r>
    </w:p>
    <w:p w:rsidR="00865A94" w:rsidRPr="00EB4335" w:rsidRDefault="00865A94" w:rsidP="00EB4335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</w:p>
    <w:p w:rsidR="00B83707" w:rsidRPr="00EB4335" w:rsidRDefault="00F92D68" w:rsidP="00EB4335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 w:rsidRPr="00EB4335">
        <w:rPr>
          <w:rFonts w:asciiTheme="minorHAnsi" w:hAnsiTheme="minorHAnsi" w:cstheme="minorBidi"/>
          <w:noProof/>
          <w:color w:val="auto"/>
          <w:lang w:eastAsia="de-AT"/>
        </w:rPr>
        <w:drawing>
          <wp:anchor distT="0" distB="0" distL="114300" distR="114300" simplePos="0" relativeHeight="251664384" behindDoc="0" locked="0" layoutInCell="1" allowOverlap="1" wp14:anchorId="09FCDFE9" wp14:editId="4526B37A">
            <wp:simplePos x="0" y="0"/>
            <wp:positionH relativeFrom="column">
              <wp:posOffset>24130</wp:posOffset>
            </wp:positionH>
            <wp:positionV relativeFrom="paragraph">
              <wp:posOffset>85090</wp:posOffset>
            </wp:positionV>
            <wp:extent cx="2657475" cy="1657350"/>
            <wp:effectExtent l="19050" t="19050" r="28575" b="1905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707-WA00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5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829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Nach einer Kaffeepause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,</w:t>
      </w:r>
      <w:r w:rsidR="002F1829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die zum weiteren intensiven Diskurs genutzt wurde, be</w:t>
      </w:r>
      <w:r w:rsidR="002F1829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gann die Ar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beit in den fünf</w:t>
      </w:r>
      <w:r w:rsidR="002F1829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Work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shops. In jedem Workshop war zumindest ein bzw. eine J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u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gendcoach der durchführenden Träger ve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r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treten, um den </w:t>
      </w:r>
      <w:r w:rsidR="002F1829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Wissenstransfer 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auch inne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r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halb des Teams </w:t>
      </w:r>
      <w:r w:rsidR="002F1829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zu sichern.</w:t>
      </w:r>
      <w:r w:rsidR="00126433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Gesamt wurde 2 ½ Stunden, unterbrochen nur durch das g</w:t>
      </w:r>
      <w:r w:rsidR="00126433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e</w:t>
      </w:r>
      <w:r w:rsidR="00126433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meinsame Mittagessen, in den Workshops gearbei</w:t>
      </w:r>
      <w:r w:rsidR="00865A94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tet.</w:t>
      </w:r>
    </w:p>
    <w:p w:rsidR="004C0E85" w:rsidRPr="00EB4335" w:rsidRDefault="004C0E85" w:rsidP="00EB4335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</w:p>
    <w:p w:rsidR="003061F0" w:rsidRDefault="003061F0" w:rsidP="0030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t>Workshop I</w:t>
      </w:r>
    </w:p>
    <w:p w:rsidR="003061F0" w:rsidRDefault="003061F0" w:rsidP="0030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t>„Das steierische BHG §§ 8 und 16 – Austausch, Diskussion,</w:t>
      </w:r>
      <w:r>
        <w:rPr>
          <w:b/>
          <w:sz w:val="24"/>
          <w:szCs w:val="24"/>
        </w:rPr>
        <w:t xml:space="preserve"> </w:t>
      </w:r>
      <w:r w:rsidRPr="00A5635E">
        <w:rPr>
          <w:b/>
          <w:sz w:val="24"/>
          <w:szCs w:val="24"/>
        </w:rPr>
        <w:t>Schnittstellenoptimierung, Fal</w:t>
      </w:r>
      <w:r w:rsidRPr="00A5635E">
        <w:rPr>
          <w:b/>
          <w:sz w:val="24"/>
          <w:szCs w:val="24"/>
        </w:rPr>
        <w:t>l</w:t>
      </w:r>
      <w:r w:rsidRPr="00A5635E">
        <w:rPr>
          <w:b/>
          <w:sz w:val="24"/>
          <w:szCs w:val="24"/>
        </w:rPr>
        <w:t>darstellungen“</w:t>
      </w:r>
    </w:p>
    <w:p w:rsidR="003061F0" w:rsidRDefault="003061F0" w:rsidP="003061F0">
      <w:pPr>
        <w:spacing w:after="0" w:line="240" w:lineRule="auto"/>
        <w:jc w:val="center"/>
        <w:rPr>
          <w:b/>
          <w:sz w:val="24"/>
          <w:szCs w:val="24"/>
        </w:rPr>
      </w:pPr>
    </w:p>
    <w:p w:rsidR="003061F0" w:rsidRPr="003061F0" w:rsidRDefault="003061F0" w:rsidP="003061F0">
      <w:pPr>
        <w:pStyle w:val="Default"/>
        <w:jc w:val="both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  <w:proofErr w:type="spellStart"/>
      <w:r w:rsidRPr="003061F0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Workshopleitung</w:t>
      </w:r>
      <w:proofErr w:type="spellEnd"/>
      <w:r w:rsidRPr="003061F0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:</w:t>
      </w:r>
    </w:p>
    <w:p w:rsidR="003061F0" w:rsidRDefault="003061F0" w:rsidP="003061F0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  <w:proofErr w:type="spellStart"/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Mag.</w:t>
      </w:r>
      <w:r w:rsidRPr="00EB4335">
        <w:rPr>
          <w:rFonts w:asciiTheme="minorHAnsi" w:eastAsia="Times New Roman" w:hAnsiTheme="minorHAnsi" w:cs="Arial"/>
          <w:b/>
          <w:color w:val="auto"/>
          <w:spacing w:val="5"/>
          <w:vertAlign w:val="superscript"/>
          <w:lang w:val="de-DE" w:eastAsia="de-AT"/>
        </w:rPr>
        <w:t>a</w:t>
      </w:r>
      <w:proofErr w:type="spellEnd"/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Silvia </w:t>
      </w:r>
      <w:proofErr w:type="spellStart"/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Paierl</w:t>
      </w:r>
      <w:proofErr w:type="spellEnd"/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</w:t>
      </w:r>
      <w:r w:rsidRPr="003061F0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(Land Steiermark, Abteilung A11, Fachabteilung Soziales und Arbeit) 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und</w:t>
      </w:r>
    </w:p>
    <w:p w:rsidR="003061F0" w:rsidRDefault="003061F0" w:rsidP="003061F0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Mag. Walter </w:t>
      </w:r>
      <w:proofErr w:type="spellStart"/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Purkarthofer</w:t>
      </w:r>
      <w:proofErr w:type="spellEnd"/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</w:t>
      </w:r>
      <w:r w:rsidRPr="003061F0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(Sozialamt der Stadt Graz)</w:t>
      </w:r>
    </w:p>
    <w:p w:rsidR="003061F0" w:rsidRDefault="003061F0" w:rsidP="003061F0">
      <w:pPr>
        <w:pStyle w:val="Default"/>
        <w:jc w:val="both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</w:p>
    <w:p w:rsidR="003061F0" w:rsidRDefault="003061F0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Workshop I 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behandelte die Schnittstelle des Jugendcoaching hin zum steirischen BHG (§§ 8 und 16). Im Fokus </w:t>
      </w:r>
      <w:proofErr w:type="gramStart"/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stand</w:t>
      </w:r>
      <w:proofErr w:type="gramEnd"/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dabei unter anderem die Schnittstellenoptimierung und die Diskussion von Lösungsan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sätzen, um 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entstandene Betreuungslücken zu schließen.</w:t>
      </w:r>
    </w:p>
    <w:p w:rsidR="003061F0" w:rsidRPr="00EB4335" w:rsidRDefault="003061F0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</w:p>
    <w:p w:rsidR="003061F0" w:rsidRDefault="003061F0" w:rsidP="0030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t>Workshop II</w:t>
      </w:r>
    </w:p>
    <w:p w:rsidR="003061F0" w:rsidRPr="00A5635E" w:rsidRDefault="003061F0" w:rsidP="0030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t>„Neue Berufsbilder in der Steiermark – Förderungen für Jugendliche – Berichte und Em</w:t>
      </w:r>
      <w:r w:rsidRPr="00A5635E">
        <w:rPr>
          <w:b/>
          <w:sz w:val="24"/>
          <w:szCs w:val="24"/>
        </w:rPr>
        <w:t>p</w:t>
      </w:r>
      <w:r w:rsidRPr="00A5635E">
        <w:rPr>
          <w:b/>
          <w:sz w:val="24"/>
          <w:szCs w:val="24"/>
        </w:rPr>
        <w:t>fehlungen des Jugendcoachings und ihre Wertigkeit für AMS BeraterInnen“</w:t>
      </w:r>
    </w:p>
    <w:p w:rsidR="003061F0" w:rsidRDefault="003061F0" w:rsidP="003061F0">
      <w:pPr>
        <w:spacing w:after="0" w:line="240" w:lineRule="auto"/>
        <w:jc w:val="center"/>
        <w:rPr>
          <w:sz w:val="24"/>
          <w:szCs w:val="24"/>
        </w:rPr>
      </w:pPr>
    </w:p>
    <w:p w:rsidR="003061F0" w:rsidRPr="003061F0" w:rsidRDefault="003061F0" w:rsidP="003061F0">
      <w:pPr>
        <w:pStyle w:val="Default"/>
        <w:jc w:val="both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  <w:proofErr w:type="spellStart"/>
      <w:r w:rsidRPr="003061F0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Workshopleitung</w:t>
      </w:r>
      <w:proofErr w:type="spellEnd"/>
      <w:r w:rsidRPr="003061F0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:</w:t>
      </w:r>
    </w:p>
    <w:p w:rsidR="003061F0" w:rsidRPr="00A5635E" w:rsidRDefault="003061F0" w:rsidP="003061F0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A5635E">
        <w:rPr>
          <w:b/>
          <w:sz w:val="24"/>
          <w:szCs w:val="24"/>
        </w:rPr>
        <w:t>Mag.</w:t>
      </w:r>
      <w:r w:rsidRPr="00A5635E">
        <w:rPr>
          <w:b/>
          <w:sz w:val="24"/>
          <w:szCs w:val="24"/>
          <w:vertAlign w:val="superscript"/>
        </w:rPr>
        <w:t>a</w:t>
      </w:r>
      <w:proofErr w:type="spellEnd"/>
      <w:r w:rsidRPr="00A5635E">
        <w:rPr>
          <w:b/>
          <w:sz w:val="24"/>
          <w:szCs w:val="24"/>
        </w:rPr>
        <w:t xml:space="preserve"> </w:t>
      </w:r>
      <w:proofErr w:type="spellStart"/>
      <w:r w:rsidRPr="00A5635E">
        <w:rPr>
          <w:b/>
          <w:sz w:val="24"/>
          <w:szCs w:val="24"/>
        </w:rPr>
        <w:t>Muna</w:t>
      </w:r>
      <w:proofErr w:type="spellEnd"/>
      <w:r w:rsidRPr="00A5635E">
        <w:rPr>
          <w:b/>
          <w:sz w:val="24"/>
          <w:szCs w:val="24"/>
        </w:rPr>
        <w:t xml:space="preserve"> </w:t>
      </w:r>
      <w:proofErr w:type="spellStart"/>
      <w:r w:rsidRPr="00A5635E">
        <w:rPr>
          <w:b/>
          <w:sz w:val="24"/>
          <w:szCs w:val="24"/>
        </w:rPr>
        <w:t>Hamoud</w:t>
      </w:r>
      <w:proofErr w:type="spellEnd"/>
      <w:r w:rsidRPr="00A5635E">
        <w:rPr>
          <w:b/>
          <w:sz w:val="24"/>
          <w:szCs w:val="24"/>
        </w:rPr>
        <w:t>-Seifried</w:t>
      </w:r>
      <w:r>
        <w:rPr>
          <w:sz w:val="24"/>
          <w:szCs w:val="24"/>
        </w:rPr>
        <w:t xml:space="preserve"> (</w:t>
      </w:r>
      <w:r w:rsidRPr="00A5635E">
        <w:rPr>
          <w:sz w:val="24"/>
          <w:szCs w:val="24"/>
        </w:rPr>
        <w:t>LGS AMS Steiermark, Service für Arbeitsuchende</w:t>
      </w:r>
      <w:r>
        <w:rPr>
          <w:sz w:val="24"/>
          <w:szCs w:val="24"/>
        </w:rPr>
        <w:t>)</w:t>
      </w:r>
    </w:p>
    <w:p w:rsidR="003061F0" w:rsidRPr="00A5635E" w:rsidRDefault="003061F0" w:rsidP="003061F0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5635E">
        <w:rPr>
          <w:b/>
          <w:sz w:val="24"/>
          <w:szCs w:val="24"/>
        </w:rPr>
        <w:t>Mag.</w:t>
      </w:r>
      <w:r w:rsidRPr="00A5635E">
        <w:rPr>
          <w:b/>
          <w:sz w:val="24"/>
          <w:szCs w:val="24"/>
          <w:vertAlign w:val="superscript"/>
        </w:rPr>
        <w:t>a</w:t>
      </w:r>
      <w:r w:rsidRPr="00A5635E">
        <w:rPr>
          <w:b/>
          <w:sz w:val="24"/>
          <w:szCs w:val="24"/>
        </w:rPr>
        <w:t xml:space="preserve"> Sabine Knaus</w:t>
      </w:r>
      <w:r>
        <w:rPr>
          <w:sz w:val="24"/>
          <w:szCs w:val="24"/>
        </w:rPr>
        <w:t xml:space="preserve"> (</w:t>
      </w:r>
      <w:r w:rsidRPr="00A5635E">
        <w:rPr>
          <w:sz w:val="24"/>
          <w:szCs w:val="24"/>
        </w:rPr>
        <w:t xml:space="preserve">LGS AMS Steiermark, Koordination </w:t>
      </w:r>
      <w:proofErr w:type="spellStart"/>
      <w:r w:rsidRPr="00A5635E">
        <w:rPr>
          <w:sz w:val="24"/>
          <w:szCs w:val="24"/>
        </w:rPr>
        <w:t>BerufsInfoZentren</w:t>
      </w:r>
      <w:proofErr w:type="spellEnd"/>
      <w:r w:rsidRPr="00A5635E">
        <w:rPr>
          <w:sz w:val="24"/>
          <w:szCs w:val="24"/>
        </w:rPr>
        <w:t xml:space="preserve"> S</w:t>
      </w:r>
      <w:r>
        <w:rPr>
          <w:sz w:val="24"/>
          <w:szCs w:val="24"/>
        </w:rPr>
        <w:t>tei</w:t>
      </w:r>
      <w:r w:rsidRPr="00A5635E">
        <w:rPr>
          <w:sz w:val="24"/>
          <w:szCs w:val="24"/>
        </w:rPr>
        <w:t>e</w:t>
      </w:r>
      <w:r w:rsidRPr="00A5635E">
        <w:rPr>
          <w:sz w:val="24"/>
          <w:szCs w:val="24"/>
        </w:rPr>
        <w:t>r</w:t>
      </w:r>
      <w:r w:rsidRPr="00A5635E">
        <w:rPr>
          <w:sz w:val="24"/>
          <w:szCs w:val="24"/>
        </w:rPr>
        <w:t>mark</w:t>
      </w:r>
      <w:r>
        <w:rPr>
          <w:sz w:val="24"/>
          <w:szCs w:val="24"/>
        </w:rPr>
        <w:t>)</w:t>
      </w:r>
    </w:p>
    <w:p w:rsidR="003061F0" w:rsidRDefault="003061F0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</w:p>
    <w:p w:rsidR="003061F0" w:rsidRPr="00EB4335" w:rsidRDefault="003061F0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In 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Workshop II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standen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neue Berufsbilder in der Steier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mark sowie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Förderungen für J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u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gendliche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im Fokus. Zudem erfolgte ein sehr produktiver Austausch zu den Berichten und Empfehlungen des Jugendcoachings und deren Wertigkeit für die AMS BeraterI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n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nen.</w:t>
      </w:r>
    </w:p>
    <w:p w:rsidR="003061F0" w:rsidRPr="005B1F15" w:rsidRDefault="003061F0" w:rsidP="003061F0">
      <w:pPr>
        <w:spacing w:after="0" w:line="240" w:lineRule="auto"/>
        <w:rPr>
          <w:b/>
          <w:sz w:val="24"/>
          <w:szCs w:val="24"/>
        </w:rPr>
      </w:pPr>
    </w:p>
    <w:p w:rsidR="005E3789" w:rsidRDefault="005E37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061F0" w:rsidRDefault="003061F0" w:rsidP="0030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lastRenderedPageBreak/>
        <w:t>Workshop III</w:t>
      </w:r>
    </w:p>
    <w:p w:rsidR="003061F0" w:rsidRDefault="003061F0" w:rsidP="0030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t>„Die Schulpsychologische Bera</w:t>
      </w:r>
      <w:r>
        <w:rPr>
          <w:b/>
          <w:sz w:val="24"/>
          <w:szCs w:val="24"/>
        </w:rPr>
        <w:t xml:space="preserve">tungsstelle – Beratungsangebote und </w:t>
      </w:r>
      <w:r w:rsidRPr="00A5635E">
        <w:rPr>
          <w:b/>
          <w:sz w:val="24"/>
          <w:szCs w:val="24"/>
        </w:rPr>
        <w:t>Übergangsstufen und Umgang mit Flüchtlingen im Schulsystem in der Steiermark“</w:t>
      </w:r>
    </w:p>
    <w:p w:rsidR="003061F0" w:rsidRDefault="003061F0" w:rsidP="00306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t>„10., 11., 12. Schuljahr – neue Regelung, Antragstellung und Herausforderungen“</w:t>
      </w:r>
    </w:p>
    <w:p w:rsidR="003061F0" w:rsidRDefault="003061F0" w:rsidP="003061F0">
      <w:pPr>
        <w:spacing w:after="0" w:line="240" w:lineRule="auto"/>
        <w:rPr>
          <w:sz w:val="24"/>
          <w:szCs w:val="24"/>
        </w:rPr>
      </w:pPr>
    </w:p>
    <w:p w:rsidR="005C6CE3" w:rsidRDefault="005C6CE3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Workshop 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III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fand in zwei Teilen statt:</w:t>
      </w:r>
    </w:p>
    <w:p w:rsidR="005C6CE3" w:rsidRDefault="005C6CE3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</w:p>
    <w:p w:rsidR="005C6CE3" w:rsidRPr="005C6CE3" w:rsidRDefault="005C6CE3" w:rsidP="003061F0">
      <w:pPr>
        <w:pStyle w:val="Default"/>
        <w:jc w:val="both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  <w:proofErr w:type="spellStart"/>
      <w:r w:rsidRPr="005C6CE3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Workshopleitung</w:t>
      </w:r>
      <w:proofErr w:type="spellEnd"/>
      <w:r w:rsidRPr="005C6CE3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Teil 1</w:t>
      </w:r>
      <w:r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:</w:t>
      </w:r>
    </w:p>
    <w:p w:rsidR="005C6CE3" w:rsidRDefault="005C6CE3" w:rsidP="005C6CE3">
      <w:pPr>
        <w:pStyle w:val="Default"/>
        <w:numPr>
          <w:ilvl w:val="0"/>
          <w:numId w:val="7"/>
        </w:numPr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HR </w:t>
      </w:r>
      <w:r w:rsidR="003061F0"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Dr. Josef </w:t>
      </w:r>
      <w:proofErr w:type="spellStart"/>
      <w:r w:rsidR="003061F0"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Zollne</w:t>
      </w:r>
      <w:r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ritsch</w:t>
      </w:r>
      <w:proofErr w:type="spellEnd"/>
      <w:r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</w:t>
      </w:r>
      <w:r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(</w:t>
      </w:r>
      <w:r w:rsidR="003061F0"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Abteilungsleiter Schulpsychologie im</w:t>
      </w:r>
      <w:r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LSR</w:t>
      </w:r>
      <w:r w:rsidR="003061F0"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Stmk. und Landesreferent für Schulpsycho</w:t>
      </w:r>
      <w:r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logie und</w:t>
      </w:r>
      <w:r w:rsidR="003061F0"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Bildungsberatung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)</w:t>
      </w:r>
    </w:p>
    <w:p w:rsidR="005C6CE3" w:rsidRDefault="005C6CE3" w:rsidP="003061F0">
      <w:pPr>
        <w:pStyle w:val="Default"/>
        <w:jc w:val="both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</w:p>
    <w:p w:rsidR="003061F0" w:rsidRPr="00EB4335" w:rsidRDefault="005C6CE3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Im ersten Teil des Workshops referierte Herr Dr. </w:t>
      </w:r>
      <w:proofErr w:type="spellStart"/>
      <w:r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Zollneritsch</w:t>
      </w:r>
      <w:proofErr w:type="spellEnd"/>
      <w:r w:rsidR="003061F0"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über die diesbezüglichen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Beratungsangebote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, im Speziellen über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die neu eingerichteten Übergangsstufen für </w:t>
      </w:r>
      <w:proofErr w:type="spellStart"/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AsylwerberInnen</w:t>
      </w:r>
      <w:proofErr w:type="spellEnd"/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und weitere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bestehende 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Angebote für 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diese Zielgruppe wie bspw. die Mobilen Interkulturellen Teams. 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Dabei </w:t>
      </w:r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wies Dr. </w:t>
      </w:r>
      <w:proofErr w:type="spellStart"/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Zollneritsch</w:t>
      </w:r>
      <w:proofErr w:type="spellEnd"/>
      <w:r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eindrücklich darauf hin, 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dass die Flüchtlingskrise nicht nur als Impuls für die Schulentwicklung, sondern auch für die gesamtgesellschaftliche Entwicklung anzusehen ist.</w:t>
      </w:r>
    </w:p>
    <w:p w:rsidR="003061F0" w:rsidRDefault="003061F0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</w:p>
    <w:p w:rsidR="005C6CE3" w:rsidRPr="005C6CE3" w:rsidRDefault="005C6CE3" w:rsidP="003061F0">
      <w:pPr>
        <w:pStyle w:val="Default"/>
        <w:jc w:val="both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  <w:proofErr w:type="spellStart"/>
      <w:r w:rsidRPr="005C6CE3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Workshopleitung</w:t>
      </w:r>
      <w:proofErr w:type="spellEnd"/>
      <w:r w:rsidRPr="005C6CE3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Teil 2:</w:t>
      </w:r>
    </w:p>
    <w:p w:rsidR="005C6CE3" w:rsidRPr="00A5635E" w:rsidRDefault="005C6CE3" w:rsidP="005C6CE3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5635E">
        <w:rPr>
          <w:b/>
          <w:sz w:val="24"/>
          <w:szCs w:val="24"/>
        </w:rPr>
        <w:t xml:space="preserve">LSI HR Dipl.-Päd. Hermann Zoller, </w:t>
      </w:r>
      <w:proofErr w:type="spellStart"/>
      <w:r w:rsidRPr="00A5635E">
        <w:rPr>
          <w:b/>
          <w:sz w:val="24"/>
          <w:szCs w:val="24"/>
        </w:rPr>
        <w:t>BEd</w:t>
      </w:r>
      <w:proofErr w:type="spellEnd"/>
      <w:r w:rsidRPr="00A5635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Pr="00A5635E">
        <w:rPr>
          <w:sz w:val="24"/>
          <w:szCs w:val="24"/>
        </w:rPr>
        <w:t>Landesschulinspektor für Neue Mittelsch</w:t>
      </w:r>
      <w:r w:rsidRPr="00A5635E">
        <w:rPr>
          <w:sz w:val="24"/>
          <w:szCs w:val="24"/>
        </w:rPr>
        <w:t>u</w:t>
      </w:r>
      <w:r w:rsidRPr="00A5635E">
        <w:rPr>
          <w:sz w:val="24"/>
          <w:szCs w:val="24"/>
        </w:rPr>
        <w:t>len und Polytechnische Schulen, Abteilungsleiter der Pädagogischen Abteilung für Allgemeinbildende Pflichtschulen</w:t>
      </w:r>
      <w:r>
        <w:rPr>
          <w:sz w:val="24"/>
          <w:szCs w:val="24"/>
        </w:rPr>
        <w:t>)</w:t>
      </w:r>
    </w:p>
    <w:p w:rsidR="005C6CE3" w:rsidRPr="00EB4335" w:rsidRDefault="005C6CE3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 w:rsidRPr="005C6CE3">
        <w:rPr>
          <w:rFonts w:asciiTheme="minorHAnsi" w:eastAsia="Times New Roman" w:hAnsiTheme="minorHAnsi" w:cs="Arial"/>
          <w:b/>
          <w:noProof/>
          <w:color w:val="auto"/>
          <w:spacing w:val="5"/>
          <w:lang w:eastAsia="de-AT"/>
        </w:rPr>
        <w:drawing>
          <wp:anchor distT="0" distB="0" distL="114300" distR="114300" simplePos="0" relativeHeight="251668480" behindDoc="0" locked="0" layoutInCell="1" allowOverlap="1" wp14:anchorId="033DFA35" wp14:editId="7BB47EE5">
            <wp:simplePos x="0" y="0"/>
            <wp:positionH relativeFrom="column">
              <wp:posOffset>3213100</wp:posOffset>
            </wp:positionH>
            <wp:positionV relativeFrom="paragraph">
              <wp:posOffset>29210</wp:posOffset>
            </wp:positionV>
            <wp:extent cx="2620645" cy="1475740"/>
            <wp:effectExtent l="19050" t="19050" r="27305" b="1016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707-WA00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4757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1F0" w:rsidRPr="00EB4335" w:rsidRDefault="003061F0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Nach dem Mittagessen </w:t>
      </w:r>
      <w:r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erläuterte </w:t>
      </w:r>
      <w:r w:rsidR="005C6CE3"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LSI</w:t>
      </w:r>
      <w:r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Zoller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die neue Regelung und die </w:t>
      </w:r>
      <w:r w:rsid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damit in Verbindung stehenden 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Herausforderungen in Bezug auf das </w:t>
      </w:r>
      <w:r w:rsid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freiwillige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10., 11. und  12. Schuljahr. Hier kam unter anderem die hervorragende Z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u</w:t>
      </w:r>
      <w:r w:rsidR="00DE49CC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sammenarbeit zwischen Jugend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coaching und den Polytechnischen Schulen zum Ausdruck.</w:t>
      </w:r>
    </w:p>
    <w:p w:rsidR="003061F0" w:rsidRPr="00A5635E" w:rsidRDefault="003061F0" w:rsidP="003061F0">
      <w:pPr>
        <w:spacing w:after="0" w:line="240" w:lineRule="auto"/>
        <w:rPr>
          <w:sz w:val="24"/>
          <w:szCs w:val="24"/>
        </w:rPr>
      </w:pPr>
    </w:p>
    <w:p w:rsidR="005C6CE3" w:rsidRDefault="003061F0" w:rsidP="005C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t>Workshop IV</w:t>
      </w:r>
    </w:p>
    <w:p w:rsidR="00B718DD" w:rsidRDefault="005C6CE3" w:rsidP="005C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t>„Ausbildung bis 18… das Ausbildungs</w:t>
      </w:r>
      <w:r w:rsidR="00B718DD">
        <w:rPr>
          <w:b/>
          <w:sz w:val="24"/>
          <w:szCs w:val="24"/>
        </w:rPr>
        <w:t>pflichtgesetz in Österreich und</w:t>
      </w:r>
    </w:p>
    <w:p w:rsidR="005C6CE3" w:rsidRPr="00A5635E" w:rsidRDefault="005C6CE3" w:rsidP="005C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t>die Rolle des Jugendcoaching dabei“</w:t>
      </w:r>
    </w:p>
    <w:p w:rsidR="003061F0" w:rsidRDefault="003061F0" w:rsidP="003061F0">
      <w:pPr>
        <w:spacing w:after="0" w:line="240" w:lineRule="auto"/>
        <w:jc w:val="center"/>
        <w:rPr>
          <w:b/>
          <w:sz w:val="24"/>
          <w:szCs w:val="24"/>
        </w:rPr>
      </w:pPr>
    </w:p>
    <w:p w:rsidR="005C6CE3" w:rsidRPr="005C6CE3" w:rsidRDefault="005C6CE3" w:rsidP="003061F0">
      <w:pPr>
        <w:pStyle w:val="Default"/>
        <w:jc w:val="both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  <w:proofErr w:type="spellStart"/>
      <w:r w:rsidRPr="005C6CE3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Workshopleitung</w:t>
      </w:r>
      <w:proofErr w:type="spellEnd"/>
      <w:r w:rsidRPr="005C6CE3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:</w:t>
      </w:r>
    </w:p>
    <w:p w:rsidR="005C6CE3" w:rsidRDefault="003061F0" w:rsidP="005C6CE3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  <w:proofErr w:type="spellStart"/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Mag.</w:t>
      </w:r>
      <w:r w:rsidRPr="00EB4335">
        <w:rPr>
          <w:rFonts w:asciiTheme="minorHAnsi" w:eastAsia="Times New Roman" w:hAnsiTheme="minorHAnsi" w:cs="Arial"/>
          <w:b/>
          <w:color w:val="auto"/>
          <w:spacing w:val="5"/>
          <w:vertAlign w:val="superscript"/>
          <w:lang w:val="de-DE" w:eastAsia="de-AT"/>
        </w:rPr>
        <w:t>a</w:t>
      </w:r>
      <w:proofErr w:type="spellEnd"/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</w:t>
      </w:r>
      <w:r w:rsidR="005C6CE3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Gabriele </w:t>
      </w:r>
      <w:proofErr w:type="spellStart"/>
      <w:r w:rsidR="005C6CE3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Krainz</w:t>
      </w:r>
      <w:proofErr w:type="spellEnd"/>
      <w:r w:rsidR="005C6CE3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</w:t>
      </w:r>
      <w:r w:rsidR="005C6CE3"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(</w:t>
      </w:r>
      <w:r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Stabstelle Sozialministeriumservice</w:t>
      </w:r>
      <w:r w:rsidR="005C6CE3"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)</w:t>
      </w:r>
    </w:p>
    <w:p w:rsidR="005C6CE3" w:rsidRDefault="005C6CE3" w:rsidP="003061F0">
      <w:pPr>
        <w:pStyle w:val="Default"/>
        <w:jc w:val="both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</w:p>
    <w:p w:rsidR="003061F0" w:rsidRPr="00EB4335" w:rsidRDefault="005C6CE3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 w:rsidRPr="005C6CE3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Im Fokus von Workshop IV stand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das neue Ausbildungsgesetz – Ausbildungspflicht bis 18 – in Österreich und die Rolle des Jugendcoaching dabei. Neben grundsätzlichen Inform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a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tionen rund um die Ausbildung bis 18 wurden hier gemeinsam zukünftige Abläufe disk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u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tiert, aber auch Befürchtungen angesprochen und versucht</w:t>
      </w:r>
      <w:r w:rsidR="00DE49CC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,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Missverständnisse zu kl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ä</w:t>
      </w:r>
      <w:r w:rsidR="003061F0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ren.</w:t>
      </w:r>
    </w:p>
    <w:p w:rsidR="003061F0" w:rsidRDefault="003061F0" w:rsidP="003061F0">
      <w:pPr>
        <w:spacing w:after="0" w:line="240" w:lineRule="auto"/>
        <w:jc w:val="center"/>
        <w:rPr>
          <w:b/>
          <w:sz w:val="24"/>
          <w:szCs w:val="24"/>
        </w:rPr>
      </w:pPr>
    </w:p>
    <w:p w:rsidR="005E3789" w:rsidRDefault="005E37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061F0" w:rsidRDefault="003061F0" w:rsidP="00B718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lastRenderedPageBreak/>
        <w:t>Workshop V</w:t>
      </w:r>
    </w:p>
    <w:p w:rsidR="00B718DD" w:rsidRDefault="00B718DD" w:rsidP="00B718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t>„Jugendcoaching im Jugendzentrum – ein Vorzeigemodell stellt sich vor</w:t>
      </w:r>
    </w:p>
    <w:p w:rsidR="00B718DD" w:rsidRPr="00A5635E" w:rsidRDefault="00B718DD" w:rsidP="00B718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spacing w:after="0" w:line="240" w:lineRule="auto"/>
        <w:jc w:val="center"/>
        <w:rPr>
          <w:b/>
          <w:sz w:val="24"/>
          <w:szCs w:val="24"/>
        </w:rPr>
      </w:pPr>
      <w:r w:rsidRPr="00A5635E">
        <w:rPr>
          <w:b/>
          <w:sz w:val="24"/>
          <w:szCs w:val="24"/>
        </w:rPr>
        <w:t>und entwickelt sich weiter“</w:t>
      </w:r>
    </w:p>
    <w:p w:rsidR="003061F0" w:rsidRPr="00A5635E" w:rsidRDefault="003061F0" w:rsidP="003061F0">
      <w:pPr>
        <w:spacing w:after="0" w:line="240" w:lineRule="auto"/>
        <w:jc w:val="center"/>
        <w:rPr>
          <w:b/>
          <w:sz w:val="24"/>
          <w:szCs w:val="24"/>
        </w:rPr>
      </w:pPr>
    </w:p>
    <w:p w:rsidR="00B718DD" w:rsidRPr="00B718DD" w:rsidRDefault="00B718DD" w:rsidP="003061F0">
      <w:pPr>
        <w:spacing w:after="0" w:line="240" w:lineRule="auto"/>
        <w:rPr>
          <w:b/>
          <w:sz w:val="24"/>
          <w:szCs w:val="24"/>
        </w:rPr>
      </w:pPr>
      <w:proofErr w:type="spellStart"/>
      <w:r w:rsidRPr="00B718DD">
        <w:rPr>
          <w:b/>
          <w:sz w:val="24"/>
          <w:szCs w:val="24"/>
        </w:rPr>
        <w:t>Workshopleitung</w:t>
      </w:r>
      <w:proofErr w:type="spellEnd"/>
      <w:r w:rsidRPr="00B718DD">
        <w:rPr>
          <w:b/>
          <w:sz w:val="24"/>
          <w:szCs w:val="24"/>
        </w:rPr>
        <w:t>:</w:t>
      </w:r>
    </w:p>
    <w:p w:rsidR="00B718DD" w:rsidRPr="00A5635E" w:rsidRDefault="00B718DD" w:rsidP="00B718DD">
      <w:pPr>
        <w:pStyle w:val="Listenabsatz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5635E">
        <w:rPr>
          <w:b/>
          <w:sz w:val="24"/>
          <w:szCs w:val="24"/>
        </w:rPr>
        <w:t xml:space="preserve">Florian </w:t>
      </w:r>
      <w:proofErr w:type="spellStart"/>
      <w:r w:rsidRPr="00A5635E">
        <w:rPr>
          <w:b/>
          <w:sz w:val="24"/>
          <w:szCs w:val="24"/>
        </w:rPr>
        <w:t>Artl</w:t>
      </w:r>
      <w:proofErr w:type="spellEnd"/>
      <w:r>
        <w:rPr>
          <w:sz w:val="24"/>
          <w:szCs w:val="24"/>
        </w:rPr>
        <w:t xml:space="preserve"> (</w:t>
      </w:r>
      <w:r w:rsidRPr="00A5635E">
        <w:rPr>
          <w:sz w:val="24"/>
          <w:szCs w:val="24"/>
        </w:rPr>
        <w:t>Geschäftsführer Dachverband Offene Jugendarbeit Steiermark</w:t>
      </w:r>
      <w:r>
        <w:rPr>
          <w:sz w:val="24"/>
          <w:szCs w:val="24"/>
        </w:rPr>
        <w:t>)</w:t>
      </w:r>
    </w:p>
    <w:p w:rsidR="00B718DD" w:rsidRPr="00A5635E" w:rsidRDefault="00B718DD" w:rsidP="00B718DD">
      <w:pPr>
        <w:pStyle w:val="Listenabsatz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5635E">
        <w:rPr>
          <w:b/>
          <w:sz w:val="24"/>
          <w:szCs w:val="24"/>
        </w:rPr>
        <w:t>Barbara Dietmaier</w:t>
      </w:r>
      <w:r>
        <w:rPr>
          <w:sz w:val="24"/>
          <w:szCs w:val="24"/>
        </w:rPr>
        <w:t xml:space="preserve"> (</w:t>
      </w:r>
      <w:r w:rsidRPr="00A5635E">
        <w:rPr>
          <w:sz w:val="24"/>
          <w:szCs w:val="24"/>
        </w:rPr>
        <w:t>Jugendcoach Alpha Nova, Projektmitarbeiterin Jugendzentrum YAP Graz</w:t>
      </w:r>
      <w:r>
        <w:rPr>
          <w:sz w:val="24"/>
          <w:szCs w:val="24"/>
        </w:rPr>
        <w:t>)</w:t>
      </w:r>
    </w:p>
    <w:p w:rsidR="00B718DD" w:rsidRDefault="00B718DD" w:rsidP="003061F0">
      <w:pPr>
        <w:spacing w:after="0" w:line="240" w:lineRule="auto"/>
        <w:rPr>
          <w:sz w:val="24"/>
          <w:szCs w:val="24"/>
        </w:rPr>
      </w:pPr>
    </w:p>
    <w:p w:rsidR="003061F0" w:rsidRPr="00EB4335" w:rsidRDefault="003061F0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In </w:t>
      </w:r>
      <w:r w:rsidR="00B718DD" w:rsidRP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Workshop V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unterstrichen 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Florian Arlt</w:t>
      </w:r>
      <w:r w:rsidRP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und Barbara Dietmaier</w:t>
      </w:r>
      <w:r w:rsidRPr="00EB4335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 xml:space="preserve"> 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die Vorteile des J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u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gendcoaching im Jugendzentrum. Dabei wurde sichtbar, dass den Jugendlichen im J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u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gendzentrum 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zum einen 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mehr Zeit gewidmet werden kann, 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und zum anderen genau dieser Zielgruppe auch mehr Zeit gewidmet werden muss. Zudem kristallisierte sich klar heraus, dass 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mehr niederschwellige Beschäftigungsmöglichkeiten für die Jugendlichen von 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großem </w:t>
      </w:r>
      <w:r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Vorteil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wären.</w:t>
      </w:r>
    </w:p>
    <w:p w:rsidR="003061F0" w:rsidRPr="00EB4335" w:rsidRDefault="003061F0" w:rsidP="003061F0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</w:p>
    <w:p w:rsidR="00754A86" w:rsidRPr="00B718DD" w:rsidRDefault="00B718DD" w:rsidP="00B718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</w:pPr>
      <w:r w:rsidRPr="00B718DD">
        <w:rPr>
          <w:rFonts w:asciiTheme="minorHAnsi" w:eastAsia="Times New Roman" w:hAnsiTheme="minorHAnsi" w:cs="Arial"/>
          <w:b/>
          <w:color w:val="auto"/>
          <w:spacing w:val="5"/>
          <w:lang w:val="de-DE" w:eastAsia="de-AT"/>
        </w:rPr>
        <w:t>Diskussion im Plenum</w:t>
      </w:r>
    </w:p>
    <w:p w:rsidR="00B718DD" w:rsidRPr="00EB4335" w:rsidRDefault="00B718DD" w:rsidP="00EB4335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</w:p>
    <w:p w:rsidR="00423937" w:rsidRPr="00EB4335" w:rsidRDefault="00B75ECC" w:rsidP="00EB4335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  <w:r w:rsidRPr="00EB4335">
        <w:rPr>
          <w:rFonts w:asciiTheme="minorHAnsi" w:eastAsia="Times New Roman" w:hAnsiTheme="minorHAnsi" w:cs="Arial"/>
          <w:b/>
          <w:noProof/>
          <w:color w:val="auto"/>
          <w:spacing w:val="5"/>
          <w:lang w:eastAsia="de-AT"/>
        </w:rPr>
        <w:drawing>
          <wp:anchor distT="0" distB="0" distL="114300" distR="114300" simplePos="0" relativeHeight="251666432" behindDoc="0" locked="0" layoutInCell="1" allowOverlap="1" wp14:anchorId="46645AE2" wp14:editId="12FF6F6A">
            <wp:simplePos x="0" y="0"/>
            <wp:positionH relativeFrom="column">
              <wp:posOffset>-4445</wp:posOffset>
            </wp:positionH>
            <wp:positionV relativeFrom="paragraph">
              <wp:posOffset>60960</wp:posOffset>
            </wp:positionV>
            <wp:extent cx="2543175" cy="1704975"/>
            <wp:effectExtent l="19050" t="19050" r="28575" b="2857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707-WA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04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93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Nach </w:t>
      </w:r>
      <w:r w:rsidR="001E3236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dem Austausch in den Workshops </w:t>
      </w:r>
      <w:r w:rsidR="0042393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wu</w:t>
      </w:r>
      <w:r w:rsidR="0042393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r</w:t>
      </w:r>
      <w:r w:rsidR="0042393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den im Plenum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s</w:t>
      </w:r>
      <w:r w:rsidR="0042393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saal die Ergebnisse der Disku</w:t>
      </w:r>
      <w:r w:rsidR="0042393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s</w:t>
      </w:r>
      <w:r w:rsidR="0042393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sionen </w:t>
      </w:r>
      <w:r w:rsidR="00F37555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in den</w:t>
      </w:r>
      <w:r w:rsidR="0042393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einzelnen Workshops präse</w:t>
      </w:r>
      <w:r w:rsidR="0042393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n</w:t>
      </w:r>
      <w:r w:rsidR="00423937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tiert. In allen Workshops </w:t>
      </w:r>
      <w:r w:rsidR="00F92D68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wurden Fallbe</w:t>
      </w:r>
      <w:r w:rsidR="00F92D68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i</w:t>
      </w:r>
      <w:r w:rsidR="00F92D68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spiele besprochen. </w:t>
      </w:r>
      <w:r w:rsidR="00F37555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Zu einigen Themenbereichen konnten bereichernde Erkenntnisse und 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wic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h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tige</w:t>
      </w:r>
      <w:r w:rsidR="00F37555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Erleichterungen in der 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zukünftigen </w:t>
      </w:r>
      <w:r w:rsidR="00F37555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Z</w:t>
      </w:r>
      <w:r w:rsidR="00F37555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u</w:t>
      </w:r>
      <w:r w:rsidR="00DE49CC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sammenarbeit </w:t>
      </w:r>
      <w:r w:rsidR="00F37555" w:rsidRPr="00EB4335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er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wirkt werden. An einigen </w:t>
      </w:r>
      <w:r w:rsidR="00C10E8E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konkreten 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Themen </w:t>
      </w:r>
      <w:r w:rsidR="00C10E8E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wird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 xml:space="preserve"> auch in Zukunft noch we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i</w:t>
      </w:r>
      <w:r w:rsidR="00B718DD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ter gearbeitet werde</w:t>
      </w:r>
      <w:r w:rsidR="00C10E8E">
        <w:rPr>
          <w:rFonts w:asciiTheme="minorHAnsi" w:eastAsia="Times New Roman" w:hAnsiTheme="minorHAnsi" w:cs="Arial"/>
          <w:color w:val="auto"/>
          <w:spacing w:val="5"/>
          <w:lang w:val="de-DE" w:eastAsia="de-AT"/>
        </w:rPr>
        <w:t>n.</w:t>
      </w:r>
      <w:bookmarkStart w:id="0" w:name="_GoBack"/>
      <w:bookmarkEnd w:id="0"/>
    </w:p>
    <w:p w:rsidR="004C0E85" w:rsidRPr="00EB4335" w:rsidRDefault="004C0E85" w:rsidP="00EB4335">
      <w:pPr>
        <w:pStyle w:val="Default"/>
        <w:jc w:val="both"/>
        <w:rPr>
          <w:rFonts w:asciiTheme="minorHAnsi" w:eastAsia="Times New Roman" w:hAnsiTheme="minorHAnsi" w:cs="Arial"/>
          <w:color w:val="auto"/>
          <w:spacing w:val="5"/>
          <w:lang w:val="de-DE" w:eastAsia="de-AT"/>
        </w:rPr>
      </w:pPr>
    </w:p>
    <w:p w:rsidR="00B83707" w:rsidRPr="00EB4335" w:rsidRDefault="00C10E8E" w:rsidP="00B718DD">
      <w:pPr>
        <w:spacing w:after="0" w:line="240" w:lineRule="auto"/>
        <w:jc w:val="both"/>
        <w:rPr>
          <w:rFonts w:eastAsia="Times New Roman" w:cs="Arial"/>
          <w:spacing w:val="5"/>
          <w:sz w:val="24"/>
          <w:szCs w:val="24"/>
          <w:lang w:val="de-DE" w:eastAsia="de-AT"/>
        </w:rPr>
      </w:pPr>
      <w:r>
        <w:rPr>
          <w:rFonts w:eastAsia="Times New Roman" w:cs="Arial"/>
          <w:spacing w:val="5"/>
          <w:sz w:val="24"/>
          <w:szCs w:val="24"/>
          <w:lang w:val="de-DE" w:eastAsia="de-AT"/>
        </w:rPr>
        <w:t>Zusammenfassend bot der zweite Jugendcoaching-Fachtag Steiermark d</w:t>
      </w:r>
      <w:r w:rsidR="00B718DD">
        <w:rPr>
          <w:rFonts w:eastAsia="Times New Roman" w:cs="Arial"/>
          <w:spacing w:val="5"/>
          <w:sz w:val="24"/>
          <w:szCs w:val="24"/>
          <w:lang w:val="de-DE" w:eastAsia="de-AT"/>
        </w:rPr>
        <w:t>ie Möglichkeit des direkten</w:t>
      </w:r>
      <w:r w:rsidR="00002CB9"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 Austausch</w:t>
      </w:r>
      <w:r w:rsidR="00B718DD">
        <w:rPr>
          <w:rFonts w:eastAsia="Times New Roman" w:cs="Arial"/>
          <w:spacing w:val="5"/>
          <w:sz w:val="24"/>
          <w:szCs w:val="24"/>
          <w:lang w:val="de-DE" w:eastAsia="de-AT"/>
        </w:rPr>
        <w:t>s</w:t>
      </w:r>
      <w:r w:rsidR="00002CB9"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 zwischen ExpertInnen</w:t>
      </w:r>
      <w:r w:rsidR="00F37555"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 bzw. PartnerInnen</w:t>
      </w:r>
      <w:r w:rsidR="00002CB9"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 und </w:t>
      </w:r>
      <w:r w:rsidR="00B718DD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den </w:t>
      </w:r>
      <w:r w:rsidR="00002CB9" w:rsidRPr="00EB4335">
        <w:rPr>
          <w:rFonts w:eastAsia="Times New Roman" w:cs="Arial"/>
          <w:spacing w:val="5"/>
          <w:sz w:val="24"/>
          <w:szCs w:val="24"/>
          <w:lang w:val="de-DE" w:eastAsia="de-AT"/>
        </w:rPr>
        <w:t>Jugendco</w:t>
      </w:r>
      <w:r w:rsidR="00002CB9" w:rsidRPr="00EB4335">
        <w:rPr>
          <w:rFonts w:eastAsia="Times New Roman" w:cs="Arial"/>
          <w:spacing w:val="5"/>
          <w:sz w:val="24"/>
          <w:szCs w:val="24"/>
          <w:lang w:val="de-DE" w:eastAsia="de-AT"/>
        </w:rPr>
        <w:t>a</w:t>
      </w:r>
      <w:r w:rsidR="00002CB9" w:rsidRPr="00EB4335">
        <w:rPr>
          <w:rFonts w:eastAsia="Times New Roman" w:cs="Arial"/>
          <w:spacing w:val="5"/>
          <w:sz w:val="24"/>
          <w:szCs w:val="24"/>
          <w:lang w:val="de-DE" w:eastAsia="de-AT"/>
        </w:rPr>
        <w:t>ches</w:t>
      </w:r>
      <w:r>
        <w:rPr>
          <w:rFonts w:eastAsia="Times New Roman" w:cs="Arial"/>
          <w:spacing w:val="5"/>
          <w:sz w:val="24"/>
          <w:szCs w:val="24"/>
          <w:lang w:val="de-DE" w:eastAsia="de-AT"/>
        </w:rPr>
        <w:t>, die von allen Seiten gerne in Anspruch genommen wurde. Das Zusammentreffen</w:t>
      </w:r>
      <w:r w:rsidR="00002CB9" w:rsidRPr="00EB4335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 in diesem Rahmen war äußerst ergebnisreich </w:t>
      </w:r>
      <w:r w:rsidR="00B718DD">
        <w:rPr>
          <w:rFonts w:eastAsia="Times New Roman" w:cs="Arial"/>
          <w:spacing w:val="5"/>
          <w:sz w:val="24"/>
          <w:szCs w:val="24"/>
          <w:lang w:val="de-DE" w:eastAsia="de-AT"/>
        </w:rPr>
        <w:t xml:space="preserve">und wurde von allen TeilnehmerInnen </w:t>
      </w:r>
      <w:r>
        <w:rPr>
          <w:rFonts w:eastAsia="Times New Roman" w:cs="Arial"/>
          <w:spacing w:val="5"/>
          <w:sz w:val="24"/>
          <w:szCs w:val="24"/>
          <w:lang w:val="de-DE" w:eastAsia="de-AT"/>
        </w:rPr>
        <w:t xml:space="preserve">im Sinne einer ständigen Verbesserung der Schnittstellen zu allen externen PartnerInnen des Jugendcoachings </w:t>
      </w:r>
      <w:r w:rsidR="00B718DD">
        <w:rPr>
          <w:rFonts w:eastAsia="Times New Roman" w:cs="Arial"/>
          <w:spacing w:val="5"/>
          <w:sz w:val="24"/>
          <w:szCs w:val="24"/>
          <w:lang w:val="de-DE" w:eastAsia="de-AT"/>
        </w:rPr>
        <w:t>intensiv ge</w:t>
      </w:r>
      <w:r>
        <w:rPr>
          <w:rFonts w:eastAsia="Times New Roman" w:cs="Arial"/>
          <w:spacing w:val="5"/>
          <w:sz w:val="24"/>
          <w:szCs w:val="24"/>
          <w:lang w:val="de-DE" w:eastAsia="de-AT"/>
        </w:rPr>
        <w:t>nutzt.</w:t>
      </w:r>
    </w:p>
    <w:sectPr w:rsidR="00B83707" w:rsidRPr="00EB4335" w:rsidSect="00B718DD">
      <w:headerReference w:type="default" r:id="rId13"/>
      <w:footerReference w:type="default" r:id="rId14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BB" w:rsidRDefault="00ED13BB" w:rsidP="00EB4335">
      <w:pPr>
        <w:spacing w:after="0" w:line="240" w:lineRule="auto"/>
      </w:pPr>
      <w:r>
        <w:separator/>
      </w:r>
    </w:p>
  </w:endnote>
  <w:endnote w:type="continuationSeparator" w:id="0">
    <w:p w:rsidR="00ED13BB" w:rsidRDefault="00ED13BB" w:rsidP="00EB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214960"/>
      <w:docPartObj>
        <w:docPartGallery w:val="Page Numbers (Bottom of Page)"/>
        <w:docPartUnique/>
      </w:docPartObj>
    </w:sdtPr>
    <w:sdtEndPr/>
    <w:sdtContent>
      <w:p w:rsidR="00B718DD" w:rsidRDefault="00B718DD" w:rsidP="00B718D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58" w:rsidRPr="00532C58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BB" w:rsidRDefault="00ED13BB" w:rsidP="00EB4335">
      <w:pPr>
        <w:spacing w:after="0" w:line="240" w:lineRule="auto"/>
      </w:pPr>
      <w:r>
        <w:separator/>
      </w:r>
    </w:p>
  </w:footnote>
  <w:footnote w:type="continuationSeparator" w:id="0">
    <w:p w:rsidR="00ED13BB" w:rsidRDefault="00ED13BB" w:rsidP="00EB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35" w:rsidRDefault="00EB4335" w:rsidP="00EB4335">
    <w:pPr>
      <w:pStyle w:val="Kopfzeile"/>
      <w:jc w:val="center"/>
    </w:pPr>
    <w:r>
      <w:rPr>
        <w:noProof/>
        <w:lang w:eastAsia="de-AT"/>
      </w:rPr>
      <w:drawing>
        <wp:inline distT="0" distB="0" distL="0" distR="0" wp14:anchorId="7381F5BD" wp14:editId="5BBD4CAB">
          <wp:extent cx="1606378" cy="47987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ST St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133" cy="479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41F"/>
    <w:multiLevelType w:val="hybridMultilevel"/>
    <w:tmpl w:val="FFF2A8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80173"/>
    <w:multiLevelType w:val="hybridMultilevel"/>
    <w:tmpl w:val="8EA03B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64258"/>
    <w:multiLevelType w:val="hybridMultilevel"/>
    <w:tmpl w:val="E7E28B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33ED1"/>
    <w:multiLevelType w:val="hybridMultilevel"/>
    <w:tmpl w:val="E55CB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3219B"/>
    <w:multiLevelType w:val="hybridMultilevel"/>
    <w:tmpl w:val="CFBE2F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40D5C"/>
    <w:multiLevelType w:val="hybridMultilevel"/>
    <w:tmpl w:val="564ACD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E010D"/>
    <w:multiLevelType w:val="hybridMultilevel"/>
    <w:tmpl w:val="E71CC1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DA"/>
    <w:rsid w:val="00002CB9"/>
    <w:rsid w:val="00126433"/>
    <w:rsid w:val="00130D53"/>
    <w:rsid w:val="00137A25"/>
    <w:rsid w:val="001E3236"/>
    <w:rsid w:val="002201D0"/>
    <w:rsid w:val="002F1829"/>
    <w:rsid w:val="003061F0"/>
    <w:rsid w:val="003109A6"/>
    <w:rsid w:val="00330DFB"/>
    <w:rsid w:val="00340B8F"/>
    <w:rsid w:val="003C562C"/>
    <w:rsid w:val="003F6769"/>
    <w:rsid w:val="00423937"/>
    <w:rsid w:val="00494F03"/>
    <w:rsid w:val="004C0E85"/>
    <w:rsid w:val="004D1D9D"/>
    <w:rsid w:val="00532C58"/>
    <w:rsid w:val="005B02BC"/>
    <w:rsid w:val="005C6CE3"/>
    <w:rsid w:val="005E3789"/>
    <w:rsid w:val="0060561F"/>
    <w:rsid w:val="00607DDA"/>
    <w:rsid w:val="006B2B09"/>
    <w:rsid w:val="00754A86"/>
    <w:rsid w:val="00865A94"/>
    <w:rsid w:val="008B2728"/>
    <w:rsid w:val="009455BF"/>
    <w:rsid w:val="00990B17"/>
    <w:rsid w:val="00AC4238"/>
    <w:rsid w:val="00B718DD"/>
    <w:rsid w:val="00B75ECC"/>
    <w:rsid w:val="00B83707"/>
    <w:rsid w:val="00C10E8E"/>
    <w:rsid w:val="00C14A3C"/>
    <w:rsid w:val="00D65BDE"/>
    <w:rsid w:val="00DA0F6A"/>
    <w:rsid w:val="00DE49CC"/>
    <w:rsid w:val="00E0429C"/>
    <w:rsid w:val="00EB4335"/>
    <w:rsid w:val="00ED13BB"/>
    <w:rsid w:val="00F37555"/>
    <w:rsid w:val="00F4423E"/>
    <w:rsid w:val="00F53181"/>
    <w:rsid w:val="00F9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07DDA"/>
    <w:pPr>
      <w:spacing w:before="300" w:after="180" w:line="240" w:lineRule="auto"/>
      <w:outlineLvl w:val="0"/>
    </w:pPr>
    <w:rPr>
      <w:rFonts w:ascii="inherit" w:eastAsia="Times New Roman" w:hAnsi="inherit" w:cs="Times New Roman"/>
      <w:color w:val="AF0917"/>
      <w:spacing w:val="-5"/>
      <w:kern w:val="36"/>
      <w:sz w:val="54"/>
      <w:szCs w:val="54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607DDA"/>
    <w:pPr>
      <w:spacing w:before="300" w:after="150" w:line="240" w:lineRule="auto"/>
      <w:outlineLvl w:val="1"/>
    </w:pPr>
    <w:rPr>
      <w:rFonts w:ascii="inherit" w:eastAsia="Times New Roman" w:hAnsi="inherit" w:cs="Times New Roman"/>
      <w:b/>
      <w:bCs/>
      <w:color w:val="000000"/>
      <w:spacing w:val="-5"/>
      <w:sz w:val="38"/>
      <w:szCs w:val="3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7DDA"/>
    <w:rPr>
      <w:rFonts w:ascii="inherit" w:eastAsia="Times New Roman" w:hAnsi="inherit" w:cs="Times New Roman"/>
      <w:color w:val="AF0917"/>
      <w:spacing w:val="-5"/>
      <w:kern w:val="36"/>
      <w:sz w:val="54"/>
      <w:szCs w:val="54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DDA"/>
    <w:rPr>
      <w:rFonts w:ascii="inherit" w:eastAsia="Times New Roman" w:hAnsi="inherit" w:cs="Times New Roman"/>
      <w:b/>
      <w:bCs/>
      <w:color w:val="000000"/>
      <w:spacing w:val="-5"/>
      <w:sz w:val="38"/>
      <w:szCs w:val="3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607DD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Default">
    <w:name w:val="Default"/>
    <w:rsid w:val="00B837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76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4335"/>
  </w:style>
  <w:style w:type="paragraph" w:styleId="Fuzeile">
    <w:name w:val="footer"/>
    <w:basedOn w:val="Standard"/>
    <w:link w:val="FuzeileZchn"/>
    <w:uiPriority w:val="99"/>
    <w:unhideWhenUsed/>
    <w:rsid w:val="00E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4335"/>
  </w:style>
  <w:style w:type="paragraph" w:styleId="Listenabsatz">
    <w:name w:val="List Paragraph"/>
    <w:basedOn w:val="Standard"/>
    <w:uiPriority w:val="34"/>
    <w:qFormat/>
    <w:rsid w:val="00D65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07DDA"/>
    <w:pPr>
      <w:spacing w:before="300" w:after="180" w:line="240" w:lineRule="auto"/>
      <w:outlineLvl w:val="0"/>
    </w:pPr>
    <w:rPr>
      <w:rFonts w:ascii="inherit" w:eastAsia="Times New Roman" w:hAnsi="inherit" w:cs="Times New Roman"/>
      <w:color w:val="AF0917"/>
      <w:spacing w:val="-5"/>
      <w:kern w:val="36"/>
      <w:sz w:val="54"/>
      <w:szCs w:val="54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607DDA"/>
    <w:pPr>
      <w:spacing w:before="300" w:after="150" w:line="240" w:lineRule="auto"/>
      <w:outlineLvl w:val="1"/>
    </w:pPr>
    <w:rPr>
      <w:rFonts w:ascii="inherit" w:eastAsia="Times New Roman" w:hAnsi="inherit" w:cs="Times New Roman"/>
      <w:b/>
      <w:bCs/>
      <w:color w:val="000000"/>
      <w:spacing w:val="-5"/>
      <w:sz w:val="38"/>
      <w:szCs w:val="3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7DDA"/>
    <w:rPr>
      <w:rFonts w:ascii="inherit" w:eastAsia="Times New Roman" w:hAnsi="inherit" w:cs="Times New Roman"/>
      <w:color w:val="AF0917"/>
      <w:spacing w:val="-5"/>
      <w:kern w:val="36"/>
      <w:sz w:val="54"/>
      <w:szCs w:val="54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DDA"/>
    <w:rPr>
      <w:rFonts w:ascii="inherit" w:eastAsia="Times New Roman" w:hAnsi="inherit" w:cs="Times New Roman"/>
      <w:b/>
      <w:bCs/>
      <w:color w:val="000000"/>
      <w:spacing w:val="-5"/>
      <w:sz w:val="38"/>
      <w:szCs w:val="3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607DD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Default">
    <w:name w:val="Default"/>
    <w:rsid w:val="00B837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76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4335"/>
  </w:style>
  <w:style w:type="paragraph" w:styleId="Fuzeile">
    <w:name w:val="footer"/>
    <w:basedOn w:val="Standard"/>
    <w:link w:val="FuzeileZchn"/>
    <w:uiPriority w:val="99"/>
    <w:unhideWhenUsed/>
    <w:rsid w:val="00E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4335"/>
  </w:style>
  <w:style w:type="paragraph" w:styleId="Listenabsatz">
    <w:name w:val="List Paragraph"/>
    <w:basedOn w:val="Standard"/>
    <w:uiPriority w:val="34"/>
    <w:qFormat/>
    <w:rsid w:val="00D6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 Styria Werkstätten GmbH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cp:lastModifiedBy>Lilian Weiss</cp:lastModifiedBy>
  <cp:revision>3</cp:revision>
  <cp:lastPrinted>2016-07-11T10:15:00Z</cp:lastPrinted>
  <dcterms:created xsi:type="dcterms:W3CDTF">2016-07-12T07:17:00Z</dcterms:created>
  <dcterms:modified xsi:type="dcterms:W3CDTF">2016-07-12T07:17:00Z</dcterms:modified>
</cp:coreProperties>
</file>